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7"/>
        <w:gridCol w:w="861"/>
        <w:gridCol w:w="1083"/>
        <w:gridCol w:w="882"/>
        <w:gridCol w:w="1470"/>
        <w:gridCol w:w="1332"/>
      </w:tblGrid>
      <w:tr w:rsidR="00CF1C82" w14:paraId="734E2FB3" w14:textId="77777777">
        <w:trPr>
          <w:trHeight w:val="330"/>
        </w:trPr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BAB79" w14:textId="77777777" w:rsidR="00CF1C82" w:rsidRDefault="00CF1C8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Муниципальное учреждение культуры «Центр культурно-досуговой, музейной, библиотечной и спортивной деятельности «Искра» пгт. Бисерть</w:t>
            </w:r>
          </w:p>
        </w:tc>
      </w:tr>
      <w:tr w:rsidR="00CF1C82" w14:paraId="59F56A07" w14:textId="77777777">
        <w:trPr>
          <w:trHeight w:val="31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988D1B4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Количество адресов: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E19A9E" w14:textId="77777777" w:rsidR="00CF1C82" w:rsidRDefault="00CF1C8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6</w:t>
            </w:r>
          </w:p>
        </w:tc>
      </w:tr>
      <w:tr w:rsidR="00CF1C82" w14:paraId="0A73A8A2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6F16516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ИНН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5BFCEF6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6646016670</w:t>
            </w:r>
          </w:p>
        </w:tc>
      </w:tr>
      <w:tr w:rsidR="00CF1C82" w14:paraId="668A0FD9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2190C98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Адрес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604F078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Муниципальное учреждение культуры «Центр культурно-досуговой, музейной, библиотечной и спортивной деятельности «Искра» пгт. Бисерть</w:t>
            </w:r>
          </w:p>
        </w:tc>
      </w:tr>
      <w:tr w:rsidR="00CF1C82" w14:paraId="240A9AF4" w14:textId="77777777">
        <w:trPr>
          <w:trHeight w:val="36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98ED305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Опрошенных получателей услуг (чел.):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4242D4" w14:textId="77777777" w:rsidR="00CF1C82" w:rsidRDefault="00CF1C8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375</w:t>
            </w:r>
          </w:p>
        </w:tc>
      </w:tr>
      <w:tr w:rsidR="00CF1C82" w14:paraId="6EA7158D" w14:textId="77777777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E7579C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Показатель оценки качества по организации: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718D4C3" w14:textId="77777777" w:rsidR="00CF1C82" w:rsidRDefault="00CF1C8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91,64</w:t>
            </w:r>
          </w:p>
        </w:tc>
      </w:tr>
      <w:tr w:rsidR="00CF1C82" w14:paraId="311CC9D4" w14:textId="77777777">
        <w:trPr>
          <w:trHeight w:val="36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AF2C4D3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Ранг учреждения среди обследуемых в 2025 году (от 1 до 170):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6E759D34" w14:textId="77777777" w:rsidR="00CF1C82" w:rsidRDefault="00CF1C8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120</w:t>
            </w:r>
          </w:p>
        </w:tc>
      </w:tr>
      <w:tr w:rsidR="00CF1C82" w14:paraId="59EE0812" w14:textId="77777777">
        <w:trPr>
          <w:trHeight w:val="36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877A042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По результатам НОК попадает в группу (1-лидеров, 2-средних, 3 отстающих)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604BE070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</w:t>
            </w:r>
          </w:p>
        </w:tc>
      </w:tr>
      <w:tr w:rsidR="00CF1C82" w14:paraId="6720EF3D" w14:textId="77777777">
        <w:trPr>
          <w:trHeight w:val="36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BB87D26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Результаты НОК в 2022 году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FA5CFC8" w14:textId="77777777" w:rsidR="00CF1C82" w:rsidRDefault="00CF1C8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93,28</w:t>
            </w:r>
          </w:p>
        </w:tc>
      </w:tr>
      <w:tr w:rsidR="00CF1C82" w14:paraId="01A833AB" w14:textId="77777777">
        <w:trPr>
          <w:trHeight w:val="168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586F137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0C710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Открытость и доступность информации об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182DC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Комфортность условий предоставления услуг*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607CA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Доступность услуг для инвалидов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5B05E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Доброжелательность, вежливость работников организации*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6BD3C6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Удовлетворенность условиями оказания услуг*</w:t>
            </w:r>
          </w:p>
        </w:tc>
      </w:tr>
      <w:tr w:rsidR="00CF1C82" w14:paraId="45215CA5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CD2C757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Критерий: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6327E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BE19B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AC09F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C9CFD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AF9CDC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К5</w:t>
            </w:r>
          </w:p>
        </w:tc>
      </w:tr>
      <w:tr w:rsidR="00CF1C82" w14:paraId="4D37653A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BEBECAD" w14:textId="77777777" w:rsidR="00CF1C82" w:rsidRDefault="00CF1C82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Набранный балл по критерию: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4E36E4F" w14:textId="77777777" w:rsidR="00CF1C82" w:rsidRDefault="00CF1C8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98,2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40B8EC8" w14:textId="77777777" w:rsidR="00CF1C82" w:rsidRDefault="00CF1C8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A7196CC" w14:textId="77777777" w:rsidR="00CF1C82" w:rsidRDefault="00CF1C8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2B311F5" w14:textId="77777777" w:rsidR="00CF1C82" w:rsidRDefault="00CF1C8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AC4DBF6" w14:textId="77777777" w:rsidR="00CF1C82" w:rsidRDefault="00CF1C8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100,0</w:t>
            </w:r>
          </w:p>
        </w:tc>
      </w:tr>
      <w:tr w:rsidR="00CF1C82" w14:paraId="38FCF0EB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1333B62" w14:textId="77777777" w:rsidR="00CF1C82" w:rsidRDefault="00CF1C82">
            <w:pPr>
              <w:jc w:val="right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Ранг учреждения по критерию: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57A0C3A" w14:textId="77777777" w:rsidR="00CF1C82" w:rsidRDefault="00CF1C82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633B695" w14:textId="77777777" w:rsidR="00CF1C82" w:rsidRDefault="00CF1C82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8F03DBA" w14:textId="77777777" w:rsidR="00CF1C82" w:rsidRDefault="00CF1C82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37D1357" w14:textId="77777777" w:rsidR="00CF1C82" w:rsidRDefault="00CF1C82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05BB35D" w14:textId="77777777" w:rsidR="00CF1C82" w:rsidRDefault="00CF1C82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1</w:t>
            </w:r>
          </w:p>
        </w:tc>
      </w:tr>
      <w:tr w:rsidR="00CF1C82" w14:paraId="3702800B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AB3440E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Результаты оценки в 2022 году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A46C160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97,2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775561D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B75995C" w14:textId="77777777" w:rsidR="00CF1C82" w:rsidRDefault="00CF1C8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9893DF5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11AAA42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CF1C82" w14:paraId="65452F51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5F6E635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A72A5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инф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CF34B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комф.усл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E4570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орг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дост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A8E36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перв.конт</w:t>
            </w:r>
            <w:proofErr w:type="spellEnd"/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 xml:space="preserve"> уд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BE941E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реком</w:t>
            </w:r>
          </w:p>
        </w:tc>
      </w:tr>
      <w:tr w:rsidR="00CF1C82" w14:paraId="523E20FE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A353056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58C1B06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AF58F77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98DC3B7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E9A0426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459DCFEA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</w:tr>
      <w:tr w:rsidR="00CF1C82" w14:paraId="4250F5FA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4849A13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790A9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дист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5815B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ожид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0515B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услуг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дост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DECF8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оказ.услуг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48C8EC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орг.усл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CF1C82" w14:paraId="3F5FD979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6F95568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64E4B9A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71E19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00A860B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EC5091E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7FBBBC8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</w:tr>
      <w:tr w:rsidR="00CF1C82" w14:paraId="71DFCF1B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B26CD6C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39999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откр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87BF7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комф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89677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дост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0FDB8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вежл.дист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522EF2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CF1C82" w14:paraId="5F593A01" w14:textId="77777777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2192CCE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AD8A731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492B9CD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BEEAD62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E7E867C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6F9FC85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</w:tr>
      <w:tr w:rsidR="00CF1C82" w14:paraId="61F2CC70" w14:textId="77777777">
        <w:trPr>
          <w:trHeight w:val="330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D132156" w14:textId="77777777" w:rsidR="00CF1C82" w:rsidRDefault="00CF1C82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* Критерий не оценивался у театрально-зрелищных и концертных организаций</w:t>
            </w:r>
          </w:p>
        </w:tc>
      </w:tr>
    </w:tbl>
    <w:p w14:paraId="5D6ACA3F" w14:textId="77777777" w:rsidR="00CF1C82" w:rsidRDefault="00CF1C82"/>
    <w:p w14:paraId="50643566" w14:textId="64DDAE86" w:rsidR="00CF1C82" w:rsidRDefault="00CF1C82">
      <w:r>
        <w:br w:type="page"/>
      </w:r>
    </w:p>
    <w:p w14:paraId="61E87019" w14:textId="77777777" w:rsidR="00CF1C82" w:rsidRDefault="00CF1C82" w:rsidP="00CF1C82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CF1C82" w14:paraId="6FB280E5" w14:textId="77777777">
        <w:trPr>
          <w:trHeight w:val="315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BA0B7A8" w14:textId="77777777" w:rsidR="00CF1C82" w:rsidRDefault="00CF1C82">
            <w:pPr>
              <w:spacing w:after="24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Общие итоги деятельности учреждения Муниципальное учреждение культуры «Центр культурно-досуговой, музейной, библиотечной и спортивной деятельности «Искра» пгт. Бисерть</w:t>
            </w:r>
          </w:p>
        </w:tc>
      </w:tr>
      <w:tr w:rsidR="00CF1C82" w14:paraId="79ABC775" w14:textId="777777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E07BB5E" w14:textId="77777777" w:rsidR="00CF1C82" w:rsidRDefault="00CF1C82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По итогам 2025 года Муниципальное учреждение культуры «Центр культурно-досуговой, музейной, библиотечной и спортивной деятельности «Искра» пгт. Бисерть занимает 120 место среди 170 учреждений культуры Свердловской области по качеству условий оказания услуг (НОК). Таким образом, оно входит в 3 группу учреждений, набравших в среднем менее 91,4 балла(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), чей уровень НИЖЕ СРЕДНЕГО по Свердловской области.</w:t>
            </w:r>
          </w:p>
        </w:tc>
      </w:tr>
      <w:tr w:rsidR="00CF1C82" w14:paraId="4ECC88D9" w14:textId="777777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E0FCA31" w14:textId="77777777" w:rsidR="00CF1C82" w:rsidRDefault="00CF1C82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В 2025 году общий показатель оценки качества по организации составил 91,64 балла(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). Для сравнения, аналогичный показатель 2022 года составил 93,28 балла(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), что свидетельствует о СТАБИЛЬНОСТИ оценки качества оказания услуг в целом по учреждению.</w:t>
            </w:r>
          </w:p>
        </w:tc>
      </w:tr>
      <w:tr w:rsidR="00CF1C82" w14:paraId="1134FC63" w14:textId="777777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7AADEE0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Существенная отрицательная динамика наблюдается по 1 показателю:</w:t>
            </w:r>
          </w:p>
        </w:tc>
      </w:tr>
      <w:tr w:rsidR="00CF1C82" w14:paraId="30C6AE74" w14:textId="777777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8C3209B" w14:textId="77777777" w:rsidR="00CF1C82" w:rsidRDefault="00CF1C82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- K3. Доступность услуг для инвалидов (60 за 2024 год против 71,4 в 2021г.);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</w:p>
        </w:tc>
      </w:tr>
      <w:tr w:rsidR="00CF1C82" w14:paraId="3E4A9D05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11F714E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Недостаточное выполнение условий (менее 90 баллов) фиксируется по 1 критерию/ям:</w:t>
            </w:r>
          </w:p>
        </w:tc>
      </w:tr>
      <w:tr w:rsidR="00CF1C82" w14:paraId="1508BBAE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F76A0EE" w14:textId="77777777" w:rsidR="00CF1C82" w:rsidRDefault="00CF1C82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- K3. Доступность услуг для инвалидов (60);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</w:p>
        </w:tc>
      </w:tr>
      <w:tr w:rsidR="00CF1C82" w14:paraId="372E7438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B14C74C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Недостаточное выполнение условий (менее 90 баллов) фиксируется по 2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/ям:</w:t>
            </w:r>
          </w:p>
        </w:tc>
      </w:tr>
      <w:tr w:rsidR="00CF1C82" w14:paraId="42A3E7B0" w14:textId="77777777">
        <w:trPr>
          <w:trHeight w:val="330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C2D585F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- 3.1. Оборудование помещений организации и прилегающей к ней территории с учетом доступности для инвалидов (20 баллов)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 - 3.2. Обеспечение в организации условий доступности, позволяющих инвалидам получать услуги наравне с другими (60 баллов)</w:t>
            </w:r>
          </w:p>
        </w:tc>
      </w:tr>
    </w:tbl>
    <w:p w14:paraId="161821C7" w14:textId="77777777" w:rsidR="00CF1C82" w:rsidRDefault="00CF1C82" w:rsidP="00CF1C82"/>
    <w:p w14:paraId="277D2A24" w14:textId="36D47A9A" w:rsidR="00CF1C82" w:rsidRDefault="00CF1C82">
      <w:r>
        <w:br w:type="page"/>
      </w:r>
    </w:p>
    <w:p w14:paraId="0B5E8B5A" w14:textId="77777777" w:rsidR="00CF1C82" w:rsidRDefault="00CF1C82" w:rsidP="00CF1C82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CF1C82" w14:paraId="35BC904C" w14:textId="77777777">
        <w:trPr>
          <w:trHeight w:val="315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25B1EC22" w14:textId="77777777" w:rsidR="00CF1C82" w:rsidRDefault="00CF1C8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Основные рекомендации по Муниципальное учреждение культуры «Центр культурно-досуговой, музейной, библиотечной и спортивной деятельности «Искра» пгт. Бисерть:</w:t>
            </w:r>
          </w:p>
        </w:tc>
      </w:tr>
      <w:tr w:rsidR="00CF1C82" w14:paraId="5F6373F8" w14:textId="7777777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DF87313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Обратить внимание на негативную динамику показателя общей оценки качества условий оказания услуг (с 2022 года), а именно:</w:t>
            </w:r>
          </w:p>
        </w:tc>
      </w:tr>
      <w:tr w:rsidR="00CF1C82" w14:paraId="0B648F7A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564E9A8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открытость и доступность информации об организации</w:t>
            </w:r>
          </w:p>
        </w:tc>
      </w:tr>
      <w:tr w:rsidR="00CF1C82" w14:paraId="6EE55D66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BE0ECB3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комфортность условий предоставления услуг</w:t>
            </w:r>
          </w:p>
        </w:tc>
      </w:tr>
      <w:tr w:rsidR="00CF1C82" w14:paraId="71EC7FFB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03D121B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Повышать уровень доступности услуг для инвалидов</w:t>
            </w:r>
          </w:p>
        </w:tc>
      </w:tr>
      <w:tr w:rsidR="00CF1C82" w14:paraId="49B8D05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8F6A8DC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доброжелательность, вежливость работников организации</w:t>
            </w:r>
          </w:p>
        </w:tc>
      </w:tr>
      <w:tr w:rsidR="00CF1C82" w14:paraId="31915FC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21CAFCE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удовлетворенность условиями оказания услуг</w:t>
            </w:r>
          </w:p>
        </w:tc>
      </w:tr>
      <w:tr w:rsidR="00CF1C82" w14:paraId="4E918B67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1135ADD" w14:textId="77777777" w:rsidR="00CF1C82" w:rsidRDefault="00CF1C8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CF1C82" w14:paraId="01E728D5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09DD452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CF1C82" w14:paraId="171A258A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C161B18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 Обеспечить соответствие информации о деятельности организации, размещенной на общедоступных информационных ресурсах, ее содержанию и порядку (форме), установленным нормативными правовыми актами</w:t>
            </w:r>
          </w:p>
        </w:tc>
      </w:tr>
      <w:tr w:rsidR="00CF1C82" w14:paraId="791D5E56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11EE3FD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CF1C82" w14:paraId="340DE7C4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6B90BFD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CF1C82" w14:paraId="368D6B7C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481119D" w14:textId="77777777" w:rsidR="00CF1C82" w:rsidRDefault="00CF1C8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По результатам оценки критерия «Комфортность условий предоставления услуг»:</w:t>
            </w:r>
          </w:p>
        </w:tc>
      </w:tr>
      <w:tr w:rsidR="00CF1C82" w14:paraId="2E9775F0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A613768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комфортность условий предоставления услуг</w:t>
            </w:r>
          </w:p>
        </w:tc>
      </w:tr>
      <w:tr w:rsidR="00CF1C82" w14:paraId="67981C34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39433E9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CF1C82" w14:paraId="0A175C3A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17ED753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CF1C82" w14:paraId="7115F918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D39E514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CF1C82" w14:paraId="2E4D85F8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301FCD6" w14:textId="77777777" w:rsidR="00CF1C82" w:rsidRDefault="00CF1C8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CF1C82" w14:paraId="37EDBCBE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F19480B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CF1C82" w14:paraId="49C3792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66E8A7C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 Полностью оборудовать помещения организаций и прилегающих территорий с учетом доступности для инвалидов</w:t>
            </w:r>
          </w:p>
        </w:tc>
      </w:tr>
      <w:tr w:rsidR="00CF1C82" w14:paraId="1D84C6C4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B0AEF21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 Обеспечить в организациях условия доступности, позволяющие инвалидам получать услуги наравне с другими</w:t>
            </w:r>
          </w:p>
        </w:tc>
      </w:tr>
      <w:tr w:rsidR="00CF1C82" w14:paraId="28FE3D0D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9CA17C3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CF1C82" w14:paraId="06E1AD74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C78F1D1" w14:textId="77777777" w:rsidR="00CF1C82" w:rsidRDefault="00CF1C8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«Доброжелательность, вежливость работников организаций культуры»: </w:t>
            </w:r>
          </w:p>
        </w:tc>
      </w:tr>
      <w:tr w:rsidR="00CF1C82" w14:paraId="052ADD47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AC7FC68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доброжелательность, вежливость работников организаций</w:t>
            </w:r>
          </w:p>
        </w:tc>
      </w:tr>
      <w:tr w:rsidR="00CF1C82" w14:paraId="0193FA00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877A8CF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CF1C82" w14:paraId="5293FC10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4EA7B96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CF1C82" w14:paraId="50F70867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239DD9A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CF1C82" w14:paraId="1415EB5F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00A3EBF" w14:textId="77777777" w:rsidR="00CF1C82" w:rsidRDefault="00CF1C8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CF1C82" w14:paraId="3FEA2663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7F36804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удовлетворенность условиями оказания услуг</w:t>
            </w:r>
          </w:p>
        </w:tc>
      </w:tr>
      <w:tr w:rsidR="00CF1C82" w14:paraId="77BB1243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4CF8201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CF1C82" w14:paraId="69FF2C0D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EB8937E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CF1C82" w14:paraId="167FC15F" w14:textId="7777777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D49E269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</w:tbl>
    <w:p w14:paraId="00F0DD52" w14:textId="77777777" w:rsidR="00CF1C82" w:rsidRDefault="00CF1C82" w:rsidP="00CF1C82"/>
    <w:p w14:paraId="10703F57" w14:textId="33674AD6" w:rsidR="00CF1C82" w:rsidRDefault="00CF1C82">
      <w:r>
        <w:br w:type="page"/>
      </w:r>
    </w:p>
    <w:p w14:paraId="6B0B1371" w14:textId="77777777" w:rsidR="00CF1C82" w:rsidRDefault="00CF1C82" w:rsidP="00CF1C82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3"/>
        <w:gridCol w:w="892"/>
      </w:tblGrid>
      <w:tr w:rsidR="00CF1C82" w14:paraId="048900BD" w14:textId="77777777">
        <w:trPr>
          <w:trHeight w:val="315"/>
        </w:trPr>
        <w:tc>
          <w:tcPr>
            <w:tcW w:w="6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FD7CABA" w14:textId="77777777" w:rsidR="00CF1C82" w:rsidRDefault="00CF1C8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Результаты опроса получателей услуг - % удовлетворенных</w:t>
            </w:r>
          </w:p>
        </w:tc>
      </w:tr>
      <w:tr w:rsidR="00CF1C82" w14:paraId="77B04477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E0ADC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Открытость, полнота и доступность информации на информационных стендах в помещении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4523563D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99,7</w:t>
            </w:r>
          </w:p>
        </w:tc>
      </w:tr>
      <w:tr w:rsidR="00CF1C82" w14:paraId="4430AE6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F6F0F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Открытость, полнота и доступность информации на официальном сайте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C946698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99,7</w:t>
            </w:r>
          </w:p>
        </w:tc>
      </w:tr>
      <w:tr w:rsidR="00CF1C82" w14:paraId="13928D1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EC54A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Своевременность предоставления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0359A2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Не оценивается</w:t>
            </w:r>
          </w:p>
        </w:tc>
      </w:tr>
      <w:tr w:rsidR="00CF1C82" w14:paraId="75E08F64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AB09F" w14:textId="77777777" w:rsidR="00CF1C82" w:rsidRDefault="00CF1C82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Комфортность предоставления услуг организацией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E96AFBB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CF1C82" w14:paraId="389520B0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9F646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Доступность услуг для 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499BA84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CF1C82" w14:paraId="6CDAF2DB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3C565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Доброжелательность, вежливость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D889C25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CF1C82" w14:paraId="7F459FAE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3BD56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Доброжелательность, вежливость работников организации, обеспечивающих непосредственное оказание услуги при обращении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2A356CB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CF1C82" w14:paraId="4F512D38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BD2D1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Доброжелательность, вежливость работников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организации,,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 при использовании дистанционных форм взаимодействия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9A37877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CF1C82" w14:paraId="5C4798FF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09BD3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Готовы рекомендовать организацию родственникам и знакомым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1A6EFBA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CF1C82" w14:paraId="59E4A3B7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55417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Организационными условиями предоставления услуг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4A37CDF2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CF1C82" w14:paraId="35102873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9856A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В целом условиями оказания услуг в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22FF67E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CF1C82" w14:paraId="59FD585D" w14:textId="77777777">
        <w:trPr>
          <w:trHeight w:val="33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7EC942D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--- Показатель не оценивался у театрально-зрелищных и концертных организаций</w:t>
            </w:r>
          </w:p>
        </w:tc>
      </w:tr>
    </w:tbl>
    <w:p w14:paraId="5438FA11" w14:textId="77777777" w:rsidR="00CF1C82" w:rsidRDefault="00CF1C82" w:rsidP="00CF1C82"/>
    <w:p w14:paraId="1CAEC87D" w14:textId="28DE3937" w:rsidR="00CF1C82" w:rsidRDefault="00CF1C82">
      <w:r>
        <w:br w:type="page"/>
      </w:r>
    </w:p>
    <w:p w14:paraId="4E5876FF" w14:textId="77777777" w:rsidR="00CF1C82" w:rsidRDefault="00CF1C82" w:rsidP="00CF1C82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215"/>
        <w:gridCol w:w="1215"/>
        <w:gridCol w:w="1215"/>
        <w:gridCol w:w="1215"/>
        <w:gridCol w:w="1215"/>
        <w:gridCol w:w="1215"/>
      </w:tblGrid>
      <w:tr w:rsidR="00CF1C82" w14:paraId="4FF021FC" w14:textId="77777777">
        <w:trPr>
          <w:trHeight w:val="315"/>
        </w:trPr>
        <w:tc>
          <w:tcPr>
            <w:tcW w:w="672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8989099" w14:textId="77777777" w:rsidR="00CF1C82" w:rsidRDefault="00CF1C8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Экспертная оценка материалов, размещенных на официальном сайте организации:</w:t>
            </w:r>
          </w:p>
        </w:tc>
      </w:tr>
      <w:tr w:rsidR="00CF1C82" w14:paraId="2CFDFF41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bottom"/>
            <w:hideMark/>
          </w:tcPr>
          <w:p w14:paraId="4A54A9AC" w14:textId="77777777" w:rsidR="00CF1C82" w:rsidRDefault="00CF1C8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Все необходимые материалы присутствуют</w:t>
            </w:r>
          </w:p>
        </w:tc>
      </w:tr>
      <w:tr w:rsidR="00CF1C82" w14:paraId="66DA80E5" w14:textId="77777777">
        <w:trPr>
          <w:trHeight w:val="315"/>
        </w:trPr>
        <w:tc>
          <w:tcPr>
            <w:tcW w:w="672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7363D4D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CF1C82" w14:paraId="6B8330D6" w14:textId="77777777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78FCDCC" w14:textId="77777777" w:rsidR="00CF1C82" w:rsidRDefault="00CF1C8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Комментарий эксперта (при наличии):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6E793" w14:textId="77777777" w:rsidR="00CF1C82" w:rsidRDefault="00CF1C8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97EAB6C" w14:textId="77777777" w:rsidR="00CF1C82" w:rsidRDefault="00CF1C82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CF1C82" w14:paraId="3FC07013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14:paraId="22F58372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Размещение информации на сайте полностью соответствует установленным требованиям. </w:t>
            </w:r>
          </w:p>
        </w:tc>
      </w:tr>
      <w:tr w:rsidR="00CF1C82" w14:paraId="75308345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bottom"/>
            <w:hideMark/>
          </w:tcPr>
          <w:p w14:paraId="54986391" w14:textId="77777777" w:rsidR="00CF1C82" w:rsidRDefault="00CF1C82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функционирующих дистанционных способов взаимодействия:</w:t>
            </w:r>
          </w:p>
        </w:tc>
      </w:tr>
      <w:tr w:rsidR="00CF1C82" w14:paraId="2984D36B" w14:textId="77777777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128E6D9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D0B8A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телефон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09EE0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e-mail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BC707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сервисы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F0E3E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FAQ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22AEE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анкета для опроса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D5AE1A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иные способы</w:t>
            </w:r>
          </w:p>
        </w:tc>
      </w:tr>
      <w:tr w:rsidR="00CF1C82" w14:paraId="2F86B680" w14:textId="77777777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7AF7DA5" w14:textId="77777777" w:rsidR="00CF1C82" w:rsidRDefault="00CF1C82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274119C" w14:textId="77777777" w:rsidR="00CF1C82" w:rsidRDefault="00CF1C8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9D47260" w14:textId="77777777" w:rsidR="00CF1C82" w:rsidRDefault="00CF1C8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634AB82" w14:textId="77777777" w:rsidR="00CF1C82" w:rsidRDefault="00CF1C8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DA483E0" w14:textId="77777777" w:rsidR="00CF1C82" w:rsidRDefault="00CF1C8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B6406B7" w14:textId="77777777" w:rsidR="00CF1C82" w:rsidRDefault="00CF1C8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76241E5" w14:textId="77777777" w:rsidR="00CF1C82" w:rsidRDefault="00CF1C8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</w:tr>
      <w:tr w:rsidR="00CF1C82" w14:paraId="5DD3F8E2" w14:textId="77777777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E140AD7" w14:textId="77777777" w:rsidR="00CF1C82" w:rsidRDefault="00CF1C82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Комментарии эксперта (при наличии):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B8BD" w14:textId="77777777" w:rsidR="00CF1C82" w:rsidRDefault="00CF1C8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AEC144F" w14:textId="77777777" w:rsidR="00CF1C82" w:rsidRDefault="00CF1C82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CF1C82" w14:paraId="05B20FA4" w14:textId="7777777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FFDC4E" w14:textId="77777777" w:rsidR="00CF1C82" w:rsidRDefault="00CF1C82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B36CE3" w14:textId="77777777" w:rsidR="00CF1C82" w:rsidRDefault="00CF1C82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64FE0F" w14:textId="77777777" w:rsidR="00CF1C82" w:rsidRDefault="00CF1C82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7344C3" w14:textId="77777777" w:rsidR="00CF1C82" w:rsidRDefault="00CF1C82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21D957" w14:textId="77777777" w:rsidR="00CF1C82" w:rsidRDefault="00CF1C82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9B92AE" w14:textId="77777777" w:rsidR="00CF1C82" w:rsidRDefault="00CF1C82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570044" w14:textId="77777777" w:rsidR="00CF1C82" w:rsidRDefault="00CF1C82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 </w:t>
            </w:r>
          </w:p>
        </w:tc>
      </w:tr>
    </w:tbl>
    <w:p w14:paraId="4A860C45" w14:textId="77777777" w:rsidR="00CF1C82" w:rsidRDefault="00CF1C82" w:rsidP="00CF1C82"/>
    <w:p w14:paraId="7045C10E" w14:textId="13919154" w:rsidR="00CF1C82" w:rsidRDefault="00CF1C82">
      <w:r>
        <w:br w:type="page"/>
      </w:r>
    </w:p>
    <w:p w14:paraId="33E8B818" w14:textId="77777777" w:rsidR="00CF1C82" w:rsidRDefault="00CF1C82" w:rsidP="00CF1C82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"/>
        <w:gridCol w:w="1309"/>
        <w:gridCol w:w="1309"/>
        <w:gridCol w:w="1616"/>
        <w:gridCol w:w="1536"/>
        <w:gridCol w:w="1265"/>
        <w:gridCol w:w="1253"/>
      </w:tblGrid>
      <w:tr w:rsidR="00CF1C82" w14:paraId="461EEE6E" w14:textId="77777777">
        <w:trPr>
          <w:trHeight w:val="315"/>
        </w:trPr>
        <w:tc>
          <w:tcPr>
            <w:tcW w:w="672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94B3AE3" w14:textId="77777777" w:rsidR="00CF1C82" w:rsidRDefault="00CF1C8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Экспертная оценка стендов, помещений, прилегающей территории по адресам организации</w:t>
            </w:r>
          </w:p>
        </w:tc>
      </w:tr>
      <w:tr w:rsidR="00CF1C82" w14:paraId="46DA78D9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2BADD53E" w14:textId="77777777" w:rsidR="00CF1C82" w:rsidRDefault="00CF1C8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Присутствие и полнота информационных материалов на стендах организации (в %):</w:t>
            </w:r>
          </w:p>
        </w:tc>
      </w:tr>
      <w:tr w:rsidR="00CF1C82" w14:paraId="11812C8F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65B080E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1.    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D50D827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CF1C82" w14:paraId="3E4D4489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3971C01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2.    Место нахождения организации культуры и ее филиалов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71A12B9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CF1C82" w14:paraId="73EA1B79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54B0307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3.   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19BFF36B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83,3</w:t>
            </w:r>
          </w:p>
        </w:tc>
      </w:tr>
      <w:tr w:rsidR="00CF1C82" w14:paraId="00B4B5B5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72CD55C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4.    Структура и органы управления организации культуры; фамилии, имена, отчества и должности руководителей организации культуры,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ее  структурных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E02138D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CF1C82" w14:paraId="1D08B961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FAB9E0C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5.    Режим, график работы организации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5DAFC2A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CF1C82" w14:paraId="4A9CA2A0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2BC7F6C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6.    Виды предоставляемых услуг организацией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4471537C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CF1C82" w14:paraId="7F1BC393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617A126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7.    Перечень оказываемых платных услуг (при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наличии)*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услуг)*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38E2485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CF1C82" w14:paraId="30EEC59E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72AE69F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8.    Информация о планируемых мероприятиях (анонсы, афиши, акции), новости, события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3DE444A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CF1C82" w14:paraId="306C5803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3200641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9.   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9CCCE0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---</w:t>
            </w:r>
          </w:p>
        </w:tc>
      </w:tr>
      <w:tr w:rsidR="00CF1C82" w14:paraId="7A7677EE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47792C21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10.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E9EBAF1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33,3</w:t>
            </w:r>
          </w:p>
        </w:tc>
      </w:tr>
      <w:tr w:rsidR="00CF1C82" w14:paraId="17DADFF1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2DE3D122" w14:textId="77777777" w:rsidR="00CF1C82" w:rsidRDefault="00CF1C8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и качество комфортных условий для предоставления услуг (в%):</w:t>
            </w:r>
          </w:p>
        </w:tc>
      </w:tr>
      <w:tr w:rsidR="00CF1C82" w14:paraId="26609B42" w14:textId="77777777">
        <w:trPr>
          <w:trHeight w:val="8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CDEB2E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Зона отдыха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41A40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Навигация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00196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9A68C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Санузел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6EE2D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Санитарное состояние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BF95D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Транспорт. доступность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7A1411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Гардероб</w:t>
            </w:r>
          </w:p>
        </w:tc>
      </w:tr>
      <w:tr w:rsidR="00CF1C82" w14:paraId="548E9400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6330F210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67C34DC4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4A8B3F01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5AFCEB4B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3DB8599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07A100E6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46AC2184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CF1C82" w14:paraId="6DE48901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7CD0B60A" w14:textId="77777777" w:rsidR="00CF1C82" w:rsidRDefault="00CF1C8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и качество в помещениях или на прилегающей территории (в%):</w:t>
            </w:r>
          </w:p>
        </w:tc>
      </w:tr>
      <w:tr w:rsidR="00CF1C82" w14:paraId="53137BF0" w14:textId="77777777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368D070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15A3E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Пандус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FB240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Стоянка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5FDCB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Лифты, поручни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62597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Кресла-коляски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D11AF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Спец. санузлы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7C3BEA" w14:textId="77777777" w:rsidR="00CF1C82" w:rsidRDefault="00CF1C82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CF1C82" w14:paraId="5192CBE9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8690A9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1E688182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2A3D1119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03C5C0C1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54806954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5D55A4B7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9CDB38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CF1C82" w14:paraId="71F751A2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07A577F3" w14:textId="77777777" w:rsidR="00CF1C82" w:rsidRDefault="00CF1C8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 (в %):</w:t>
            </w:r>
          </w:p>
        </w:tc>
      </w:tr>
      <w:tr w:rsidR="00CF1C82" w14:paraId="057575C7" w14:textId="77777777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03A212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D6DDE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Дублирование звуковой и зрительной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CDBFA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Дублирование шрифтом Брайля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FE940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Сурдопереводчик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41782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Альтернативный сайт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6DF91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Помощь работников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4BBBEE" w14:textId="77777777" w:rsidR="00CF1C82" w:rsidRDefault="00CF1C82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Дистантный режим</w:t>
            </w:r>
          </w:p>
        </w:tc>
      </w:tr>
      <w:tr w:rsidR="00CF1C82" w14:paraId="713928F0" w14:textId="7777777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33FE61" w14:textId="77777777" w:rsidR="00CF1C82" w:rsidRDefault="00CF1C82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13B293BA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44D9FACC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79772EBC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6C48DF33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42A79FF0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33AF9022" w14:textId="77777777" w:rsidR="00CF1C82" w:rsidRDefault="00CF1C82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83,3</w:t>
            </w:r>
          </w:p>
        </w:tc>
      </w:tr>
    </w:tbl>
    <w:p w14:paraId="44DFF63E" w14:textId="77777777" w:rsidR="00CF1C82" w:rsidRDefault="00CF1C82" w:rsidP="00CF1C82"/>
    <w:p w14:paraId="52810A52" w14:textId="5EF67519" w:rsidR="00CF1C82" w:rsidRDefault="00CF1C82">
      <w:r>
        <w:br w:type="page"/>
      </w:r>
    </w:p>
    <w:p w14:paraId="4DB9FB87" w14:textId="77777777" w:rsidR="00CF1C82" w:rsidRDefault="00CF1C82" w:rsidP="00CF1C82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</w:tblGrid>
      <w:tr w:rsidR="00CF1C82" w14:paraId="660FFA46" w14:textId="77777777">
        <w:trPr>
          <w:trHeight w:val="315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vAlign w:val="center"/>
            <w:hideMark/>
          </w:tcPr>
          <w:p w14:paraId="1F9D0686" w14:textId="77777777" w:rsidR="00CF1C82" w:rsidRDefault="00CF1C82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Выказанные в ходе опроса предложения по улучшению условий оказания услуг (дословно)</w:t>
            </w:r>
          </w:p>
        </w:tc>
      </w:tr>
      <w:tr w:rsidR="00CF1C82" w14:paraId="62111A44" w14:textId="77777777">
        <w:trPr>
          <w:trHeight w:val="330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E014718" w14:textId="77777777" w:rsidR="00CF1C82" w:rsidRDefault="00CF1C8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br/>
              <w:t>Филиал:18.4  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Филиал:18.0   Все доступно и грамотно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Филиал:18.4   Всё устраивает. </w:t>
            </w:r>
            <w:r>
              <w:rPr>
                <w:rFonts w:ascii="Liberation Serif" w:hAnsi="Liberation Serif" w:cs="Liberation Serif"/>
                <w:color w:val="000000"/>
              </w:rPr>
              <w:br/>
              <w:t>Здоровья и процветания.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Филиал:18.4   Очень всё хорошо спасибо за внимание и заботу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Филиал:18.4  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Филиал:18.4  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Филиал:18.4  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Филиал:18.4  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Филиал:18.4  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Филиал:18.0  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Филиал:18.1   так держать !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Филиал:18.1   сохранить  сегодняшний уровень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Филиал:18.4  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Филиал:18.2   Замечательное учреждение культуры, очень приветливые сотрудники, всегда чисто, красивое и светлое помещение 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Филиал:18.3   не растерять то, что имеют...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Филиал:18.4   продолжать свою деятельность, в таком же духе.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Филиал:18.3   Все очень понравилось, спасибо!</w:t>
            </w:r>
          </w:p>
        </w:tc>
      </w:tr>
    </w:tbl>
    <w:p w14:paraId="2FF73259" w14:textId="39535A3F" w:rsidR="00B4620D" w:rsidRDefault="00B4620D" w:rsidP="00CF1C82"/>
    <w:sectPr w:rsidR="00B46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82"/>
    <w:rsid w:val="005E18FF"/>
    <w:rsid w:val="0063678E"/>
    <w:rsid w:val="006C24ED"/>
    <w:rsid w:val="009244C0"/>
    <w:rsid w:val="00B239B8"/>
    <w:rsid w:val="00B4620D"/>
    <w:rsid w:val="00CF1C82"/>
    <w:rsid w:val="00D6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5FF4"/>
  <w15:chartTrackingRefBased/>
  <w15:docId w15:val="{7C982489-4666-4E21-AAFA-690D458D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1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C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C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C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C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E18FF"/>
    <w:pPr>
      <w:contextualSpacing/>
    </w:pPr>
    <w:rPr>
      <w:rFonts w:asciiTheme="majorHAnsi" w:eastAsiaTheme="majorEastAsia" w:hAnsiTheme="majorHAnsi" w:cstheme="majorBidi"/>
      <w:b/>
      <w:color w:val="156082" w:themeColor="accent1"/>
      <w:spacing w:val="-10"/>
      <w:kern w:val="28"/>
      <w:sz w:val="56"/>
      <w:szCs w:val="56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character" w:customStyle="1" w:styleId="a4">
    <w:name w:val="Заголовок Знак"/>
    <w:basedOn w:val="a0"/>
    <w:link w:val="a3"/>
    <w:uiPriority w:val="10"/>
    <w:rsid w:val="005E18FF"/>
    <w:rPr>
      <w:rFonts w:asciiTheme="majorHAnsi" w:eastAsiaTheme="majorEastAsia" w:hAnsiTheme="majorHAnsi" w:cstheme="majorBidi"/>
      <w:b/>
      <w:color w:val="156082" w:themeColor="accent1"/>
      <w:spacing w:val="-10"/>
      <w:kern w:val="28"/>
      <w:sz w:val="56"/>
      <w:szCs w:val="56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character" w:customStyle="1" w:styleId="10">
    <w:name w:val="Заголовок 1 Знак"/>
    <w:basedOn w:val="a0"/>
    <w:link w:val="1"/>
    <w:uiPriority w:val="9"/>
    <w:rsid w:val="00CF1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1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1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1C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1C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1C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1C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1C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1C82"/>
    <w:rPr>
      <w:rFonts w:eastAsiaTheme="majorEastAsia" w:cstheme="majorBidi"/>
      <w:color w:val="272727" w:themeColor="text1" w:themeTint="D8"/>
    </w:rPr>
  </w:style>
  <w:style w:type="paragraph" w:styleId="a5">
    <w:name w:val="Subtitle"/>
    <w:basedOn w:val="a"/>
    <w:next w:val="a"/>
    <w:link w:val="a6"/>
    <w:uiPriority w:val="11"/>
    <w:qFormat/>
    <w:rsid w:val="00CF1C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1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1C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1C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1C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1C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1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1C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1C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1382</Words>
  <Characters>7880</Characters>
  <Application>Microsoft Office Word</Application>
  <DocSecurity>0</DocSecurity>
  <Lines>65</Lines>
  <Paragraphs>18</Paragraphs>
  <ScaleCrop>false</ScaleCrop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Шкурин Денис Вадимович</dc:creator>
  <cp:keywords/>
  <dc:description/>
  <cp:lastModifiedBy>Шкурин Денис Вадимович</cp:lastModifiedBy>
  <cp:revision>1</cp:revision>
  <dcterms:created xsi:type="dcterms:W3CDTF">2025-10-27T10:31:00Z</dcterms:created>
  <dcterms:modified xsi:type="dcterms:W3CDTF">2025-10-27T10:31:00Z</dcterms:modified>
</cp:coreProperties>
</file>